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8ACB2" w14:textId="5F307CBE" w:rsidR="002B562C" w:rsidRPr="002B562C" w:rsidRDefault="002B562C" w:rsidP="002B562C">
      <w:pPr>
        <w:tabs>
          <w:tab w:val="right" w:pos="8280"/>
        </w:tabs>
        <w:ind w:right="-22"/>
        <w:contextualSpacing/>
        <w:jc w:val="right"/>
        <w:rPr>
          <w:rFonts w:ascii="Verdana" w:hAnsi="Verdana"/>
          <w:color w:val="000000" w:themeColor="text1"/>
          <w:szCs w:val="24"/>
        </w:rPr>
      </w:pPr>
      <w:r>
        <w:rPr>
          <w:rFonts w:ascii="Verdana" w:hAnsi="Verdana"/>
          <w:color w:val="000000" w:themeColor="text1"/>
          <w:szCs w:val="24"/>
        </w:rPr>
        <w:t>I.számú melléklet</w:t>
      </w:r>
    </w:p>
    <w:p w14:paraId="106A2C94" w14:textId="6E548D2B"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Vgjegyzet-hivatkozs"/>
          <w:rFonts w:ascii="Verdana" w:hAnsi="Verdana" w:cs="Arial"/>
          <w:b/>
          <w:color w:val="002060"/>
          <w:sz w:val="36"/>
          <w:szCs w:val="36"/>
          <w:lang w:val="en-GB"/>
        </w:rPr>
        <w:endnoteReference w:id="1"/>
      </w:r>
    </w:p>
    <w:p w14:paraId="0AA13AFF" w14:textId="26E3C84A" w:rsidR="00D97FE7" w:rsidRPr="003234A8" w:rsidRDefault="00D97FE7" w:rsidP="00D97FE7">
      <w:pPr>
        <w:pStyle w:val="Jegyzetszveg"/>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4790056" w14:textId="05C27ECD" w:rsidR="00D85311" w:rsidRPr="00D85311" w:rsidRDefault="000277C5" w:rsidP="005D75AB">
      <w:pPr>
        <w:ind w:right="-992"/>
        <w:jc w:val="left"/>
        <w:rPr>
          <w:rFonts w:ascii="Verdana" w:hAnsi="Verdana" w:cs="Calibri"/>
          <w:i/>
          <w:sz w:val="20"/>
          <w:lang w:val="en-GB"/>
        </w:rPr>
      </w:pPr>
      <w:r w:rsidRPr="00D85311">
        <w:rPr>
          <w:rFonts w:ascii="Verdana" w:hAnsi="Verdana" w:cs="Calibri"/>
          <w:sz w:val="20"/>
          <w:lang w:val="en-GB"/>
        </w:rPr>
        <w:t xml:space="preserve">If applicable, planned period of virtual training activity: </w:t>
      </w:r>
      <w:r w:rsidR="00D85311" w:rsidRPr="00D85311">
        <w:rPr>
          <w:rFonts w:ascii="Verdana" w:hAnsi="Verdana" w:cs="Calibri"/>
          <w:sz w:val="20"/>
          <w:lang w:val="en-GB"/>
        </w:rPr>
        <w:t>-</w:t>
      </w:r>
    </w:p>
    <w:p w14:paraId="5D72C547" w14:textId="6C38A759"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D85311">
            <w:pPr>
              <w:ind w:right="-993"/>
              <w:jc w:val="left"/>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Vgjegyzet-hivatkozs"/>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Vgjegyzet-hivatkoz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D85311">
            <w:pPr>
              <w:ind w:right="-993"/>
              <w:jc w:val="left"/>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0C2174E6" w:rsidR="00377526" w:rsidRPr="007673FA" w:rsidRDefault="00D85311" w:rsidP="00A07EA6">
            <w:pPr>
              <w:ind w:right="-993"/>
              <w:jc w:val="left"/>
              <w:rPr>
                <w:rFonts w:ascii="Verdana" w:hAnsi="Verdana" w:cs="Arial"/>
                <w:b/>
                <w:color w:val="002060"/>
                <w:sz w:val="20"/>
                <w:lang w:val="en-GB"/>
              </w:rPr>
            </w:pPr>
            <w:r>
              <w:rPr>
                <w:rFonts w:ascii="Verdana" w:hAnsi="Verdana" w:cs="Arial"/>
                <w:sz w:val="20"/>
                <w:lang w:val="en-GB"/>
              </w:rPr>
              <w:t>2022/2023</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D85311" w:rsidRPr="007673FA" w14:paraId="5D72C563" w14:textId="77777777" w:rsidTr="00D85311">
        <w:trPr>
          <w:trHeight w:val="371"/>
        </w:trPr>
        <w:tc>
          <w:tcPr>
            <w:tcW w:w="2232" w:type="dxa"/>
            <w:shd w:val="clear" w:color="auto" w:fill="FFFFFF"/>
          </w:tcPr>
          <w:p w14:paraId="5D72C55F" w14:textId="77777777" w:rsidR="00D85311" w:rsidRPr="007673FA" w:rsidRDefault="00D85311" w:rsidP="00D85311">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CA70656" w14:textId="77777777" w:rsidR="00D85311" w:rsidRDefault="00D85311" w:rsidP="00D85311">
            <w:pPr>
              <w:spacing w:after="0"/>
              <w:ind w:right="-992"/>
              <w:jc w:val="left"/>
              <w:rPr>
                <w:rFonts w:ascii="Verdana" w:hAnsi="Verdana" w:cs="Arial"/>
                <w:b/>
                <w:color w:val="002060"/>
                <w:sz w:val="20"/>
                <w:lang w:val="en-GB"/>
              </w:rPr>
            </w:pPr>
            <w:r>
              <w:rPr>
                <w:rFonts w:ascii="Verdana" w:hAnsi="Verdana" w:cs="Arial"/>
                <w:b/>
                <w:color w:val="002060"/>
                <w:sz w:val="20"/>
                <w:lang w:val="en-GB"/>
              </w:rPr>
              <w:t>University of</w:t>
            </w:r>
          </w:p>
          <w:p w14:paraId="1089995E" w14:textId="3EAAFD10" w:rsidR="00D85311" w:rsidRPr="007673FA" w:rsidRDefault="00D85311" w:rsidP="00D85311">
            <w:pPr>
              <w:spacing w:after="0"/>
              <w:ind w:right="-993"/>
              <w:jc w:val="left"/>
              <w:rPr>
                <w:rFonts w:ascii="Verdana" w:hAnsi="Verdana" w:cs="Arial"/>
                <w:b/>
                <w:color w:val="002060"/>
                <w:sz w:val="20"/>
                <w:lang w:val="en-GB"/>
              </w:rPr>
            </w:pPr>
            <w:r>
              <w:rPr>
                <w:rFonts w:ascii="Verdana" w:hAnsi="Verdana" w:cs="Arial"/>
                <w:b/>
                <w:color w:val="002060"/>
                <w:sz w:val="20"/>
                <w:lang w:val="en-GB"/>
              </w:rPr>
              <w:t>Public Service</w:t>
            </w:r>
          </w:p>
        </w:tc>
        <w:tc>
          <w:tcPr>
            <w:tcW w:w="2268" w:type="dxa"/>
            <w:vMerge w:val="restart"/>
            <w:shd w:val="clear" w:color="auto" w:fill="FFFFFF"/>
          </w:tcPr>
          <w:p w14:paraId="5D72C561" w14:textId="0AAE9926" w:rsidR="00D85311" w:rsidRPr="00E02718" w:rsidRDefault="00D85311" w:rsidP="00D85311">
            <w:pPr>
              <w:spacing w:after="0"/>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2CE36C69" w14:textId="77777777" w:rsidR="00D85311" w:rsidRDefault="00D85311" w:rsidP="00D85311">
            <w:pPr>
              <w:spacing w:after="0"/>
              <w:ind w:right="-992"/>
              <w:jc w:val="left"/>
              <w:rPr>
                <w:rFonts w:ascii="Verdana" w:hAnsi="Verdana" w:cs="Arial"/>
                <w:b/>
                <w:color w:val="002060"/>
                <w:sz w:val="20"/>
                <w:lang w:val="en-GB"/>
              </w:rPr>
            </w:pPr>
            <w:r>
              <w:rPr>
                <w:rFonts w:ascii="Verdana" w:hAnsi="Verdana" w:cs="Arial"/>
                <w:b/>
                <w:color w:val="002060"/>
                <w:sz w:val="20"/>
                <w:lang w:val="en-GB"/>
              </w:rPr>
              <w:t>Faculty of Public Governance and International</w:t>
            </w:r>
          </w:p>
          <w:p w14:paraId="1002952D" w14:textId="2BC2B19E" w:rsidR="00D85311" w:rsidRPr="007673FA" w:rsidRDefault="00D85311" w:rsidP="00D85311">
            <w:pPr>
              <w:spacing w:after="0"/>
              <w:ind w:right="-993"/>
              <w:rPr>
                <w:rFonts w:ascii="Verdana" w:hAnsi="Verdana" w:cs="Arial"/>
                <w:b/>
                <w:color w:val="002060"/>
                <w:sz w:val="20"/>
                <w:lang w:val="en-GB"/>
              </w:rPr>
            </w:pPr>
            <w:r>
              <w:rPr>
                <w:rFonts w:ascii="Verdana" w:hAnsi="Verdana" w:cs="Arial"/>
                <w:b/>
                <w:color w:val="002060"/>
                <w:sz w:val="20"/>
                <w:lang w:val="en-GB"/>
              </w:rPr>
              <w:t>Studies</w:t>
            </w:r>
          </w:p>
        </w:tc>
      </w:tr>
      <w:tr w:rsidR="00D85311" w:rsidRPr="007673FA" w14:paraId="5D72C56A" w14:textId="77777777" w:rsidTr="00D85311">
        <w:trPr>
          <w:trHeight w:val="371"/>
        </w:trPr>
        <w:tc>
          <w:tcPr>
            <w:tcW w:w="2232" w:type="dxa"/>
            <w:shd w:val="clear" w:color="auto" w:fill="FFFFFF"/>
          </w:tcPr>
          <w:p w14:paraId="5D72C564" w14:textId="3BB4CB4D" w:rsidR="00D85311" w:rsidRPr="001264FF" w:rsidRDefault="00D85311" w:rsidP="00D85311">
            <w:pPr>
              <w:spacing w:after="0"/>
              <w:ind w:right="-993"/>
              <w:jc w:val="left"/>
              <w:rPr>
                <w:rFonts w:ascii="Verdana" w:hAnsi="Verdana" w:cs="Arial"/>
                <w:sz w:val="20"/>
                <w:lang w:val="en-GB"/>
              </w:rPr>
            </w:pPr>
            <w:r w:rsidRPr="001264FF">
              <w:rPr>
                <w:rFonts w:ascii="Verdana" w:hAnsi="Verdana" w:cs="Arial"/>
                <w:sz w:val="20"/>
                <w:lang w:val="en-GB"/>
              </w:rPr>
              <w:t>Erasmus code</w:t>
            </w:r>
            <w:r>
              <w:rPr>
                <w:rStyle w:val="Vgjegyzet-hivatkoz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D85311" w:rsidRPr="005E466D" w:rsidRDefault="00D85311" w:rsidP="00D85311">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D85311" w:rsidRPr="007673FA" w:rsidRDefault="00D85311" w:rsidP="00D85311">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2715AD67" w14:textId="40BB3743" w:rsidR="00D85311" w:rsidRPr="007673FA" w:rsidRDefault="00D85311" w:rsidP="00D85311">
            <w:pPr>
              <w:spacing w:after="0"/>
              <w:ind w:right="-993"/>
              <w:jc w:val="left"/>
              <w:rPr>
                <w:rFonts w:ascii="Verdana" w:hAnsi="Verdana" w:cs="Arial"/>
                <w:b/>
                <w:color w:val="002060"/>
                <w:sz w:val="20"/>
                <w:lang w:val="en-GB"/>
              </w:rPr>
            </w:pPr>
            <w:r>
              <w:rPr>
                <w:rFonts w:ascii="Verdana" w:hAnsi="Verdana" w:cs="Arial"/>
                <w:b/>
                <w:color w:val="002060"/>
                <w:sz w:val="20"/>
                <w:lang w:val="en-GB"/>
              </w:rPr>
              <w:t>HU BUDAPEST54</w:t>
            </w:r>
          </w:p>
        </w:tc>
        <w:tc>
          <w:tcPr>
            <w:tcW w:w="2268" w:type="dxa"/>
            <w:vMerge/>
            <w:shd w:val="clear" w:color="auto" w:fill="FFFFFF"/>
          </w:tcPr>
          <w:p w14:paraId="5D72C568" w14:textId="77777777" w:rsidR="00D85311" w:rsidRPr="007673FA" w:rsidRDefault="00D85311" w:rsidP="00D85311">
            <w:pPr>
              <w:spacing w:after="0"/>
              <w:ind w:right="-993"/>
              <w:jc w:val="left"/>
              <w:rPr>
                <w:rFonts w:ascii="Verdana" w:hAnsi="Verdana" w:cs="Arial"/>
                <w:sz w:val="20"/>
                <w:lang w:val="en-GB"/>
              </w:rPr>
            </w:pPr>
          </w:p>
        </w:tc>
        <w:tc>
          <w:tcPr>
            <w:tcW w:w="2157" w:type="dxa"/>
            <w:vMerge/>
            <w:shd w:val="clear" w:color="auto" w:fill="FFFFFF"/>
          </w:tcPr>
          <w:p w14:paraId="797A9547" w14:textId="77777777" w:rsidR="00D85311" w:rsidRPr="007673FA" w:rsidRDefault="00D85311" w:rsidP="00D85311">
            <w:pPr>
              <w:spacing w:after="0"/>
              <w:ind w:right="-993"/>
              <w:jc w:val="center"/>
              <w:rPr>
                <w:rFonts w:ascii="Verdana" w:hAnsi="Verdana" w:cs="Arial"/>
                <w:b/>
                <w:color w:val="002060"/>
                <w:sz w:val="20"/>
                <w:lang w:val="en-GB"/>
              </w:rPr>
            </w:pPr>
          </w:p>
        </w:tc>
      </w:tr>
      <w:tr w:rsidR="00D85311" w:rsidRPr="007673FA" w14:paraId="5D72C56F" w14:textId="77777777" w:rsidTr="00D85311">
        <w:trPr>
          <w:trHeight w:val="559"/>
        </w:trPr>
        <w:tc>
          <w:tcPr>
            <w:tcW w:w="2232" w:type="dxa"/>
            <w:shd w:val="clear" w:color="auto" w:fill="FFFFFF"/>
          </w:tcPr>
          <w:p w14:paraId="5D72C56B" w14:textId="77777777" w:rsidR="00D85311" w:rsidRPr="007673FA" w:rsidRDefault="00D85311" w:rsidP="00D85311">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6943E71E" w14:textId="77777777" w:rsidR="00D85311" w:rsidRDefault="00D85311" w:rsidP="00D85311">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H-1083 Budapest,</w:t>
            </w:r>
          </w:p>
          <w:p w14:paraId="671FBB9E" w14:textId="6D066BAC" w:rsidR="00D85311" w:rsidRPr="007673FA" w:rsidRDefault="00D85311" w:rsidP="00D85311">
            <w:pPr>
              <w:spacing w:after="0"/>
              <w:ind w:right="-993"/>
              <w:jc w:val="left"/>
              <w:rPr>
                <w:rFonts w:ascii="Verdana" w:hAnsi="Verdana" w:cs="Arial"/>
                <w:color w:val="002060"/>
                <w:sz w:val="20"/>
                <w:lang w:val="en-GB"/>
              </w:rPr>
            </w:pPr>
            <w:r>
              <w:rPr>
                <w:rFonts w:ascii="Verdana" w:hAnsi="Verdana" w:cs="Arial"/>
                <w:color w:val="002060"/>
                <w:sz w:val="20"/>
                <w:lang w:val="en-GB"/>
              </w:rPr>
              <w:t>2 Ludovika Sqr.</w:t>
            </w:r>
          </w:p>
        </w:tc>
        <w:tc>
          <w:tcPr>
            <w:tcW w:w="2268" w:type="dxa"/>
            <w:shd w:val="clear" w:color="auto" w:fill="FFFFFF"/>
          </w:tcPr>
          <w:p w14:paraId="5D72C56D" w14:textId="77777777" w:rsidR="00D85311" w:rsidRPr="005E466D" w:rsidRDefault="00D85311" w:rsidP="00D8531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Vgjegyzet-hivatkozs"/>
                <w:rFonts w:ascii="Verdana" w:hAnsi="Verdana" w:cs="Arial"/>
                <w:sz w:val="20"/>
                <w:lang w:val="en-GB"/>
              </w:rPr>
              <w:endnoteReference w:id="5"/>
            </w:r>
          </w:p>
        </w:tc>
        <w:tc>
          <w:tcPr>
            <w:tcW w:w="2157" w:type="dxa"/>
            <w:shd w:val="clear" w:color="auto" w:fill="FFFFFF"/>
          </w:tcPr>
          <w:p w14:paraId="001329A2" w14:textId="6724BA16" w:rsidR="00D85311" w:rsidRPr="007673FA" w:rsidRDefault="00D85311" w:rsidP="00D85311">
            <w:pPr>
              <w:spacing w:after="0"/>
              <w:ind w:right="-993"/>
              <w:jc w:val="left"/>
              <w:rPr>
                <w:rFonts w:ascii="Verdana" w:hAnsi="Verdana" w:cs="Arial"/>
                <w:b/>
                <w:sz w:val="20"/>
                <w:lang w:val="en-GB"/>
              </w:rPr>
            </w:pPr>
            <w:r>
              <w:rPr>
                <w:rFonts w:ascii="Verdana" w:hAnsi="Verdana" w:cs="Arial"/>
                <w:b/>
                <w:sz w:val="20"/>
                <w:lang w:val="en-GB"/>
              </w:rPr>
              <w:t>Hungary/ HU</w:t>
            </w:r>
          </w:p>
        </w:tc>
      </w:tr>
      <w:tr w:rsidR="00D85311" w:rsidRPr="00E02718" w14:paraId="5D72C574" w14:textId="77777777" w:rsidTr="00D85311">
        <w:tc>
          <w:tcPr>
            <w:tcW w:w="2232" w:type="dxa"/>
            <w:shd w:val="clear" w:color="auto" w:fill="FFFFFF"/>
          </w:tcPr>
          <w:p w14:paraId="5D72C570" w14:textId="77777777" w:rsidR="00D85311" w:rsidRPr="007673FA" w:rsidRDefault="00D85311" w:rsidP="00D85311">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A5D9667" w14:textId="77777777" w:rsidR="00D85311" w:rsidRPr="00D85311" w:rsidRDefault="00D85311" w:rsidP="00D85311">
            <w:pPr>
              <w:shd w:val="clear" w:color="auto" w:fill="FFFFFF"/>
              <w:spacing w:after="0"/>
              <w:ind w:right="-992"/>
              <w:rPr>
                <w:rFonts w:ascii="Verdana" w:hAnsi="Verdana" w:cs="Arial"/>
                <w:b/>
                <w:color w:val="002060"/>
                <w:sz w:val="20"/>
                <w:lang w:val="en-GB"/>
              </w:rPr>
            </w:pPr>
            <w:r w:rsidRPr="00D85311">
              <w:rPr>
                <w:rFonts w:ascii="Verdana" w:hAnsi="Verdana" w:cs="Arial"/>
                <w:b/>
                <w:color w:val="002060"/>
                <w:sz w:val="20"/>
                <w:lang w:val="en-GB"/>
              </w:rPr>
              <w:t>Ms. Orsolya Pálmai</w:t>
            </w:r>
          </w:p>
          <w:p w14:paraId="635FBD11" w14:textId="77777777" w:rsidR="00D85311" w:rsidRDefault="00D85311" w:rsidP="00D85311">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international</w:t>
            </w:r>
          </w:p>
          <w:p w14:paraId="504EF1F3" w14:textId="6AE5123C" w:rsidR="00D85311" w:rsidRPr="007673FA" w:rsidRDefault="00D85311" w:rsidP="00D85311">
            <w:pPr>
              <w:spacing w:after="0"/>
              <w:ind w:right="-993"/>
              <w:jc w:val="left"/>
              <w:rPr>
                <w:rFonts w:ascii="Verdana" w:hAnsi="Verdana" w:cs="Arial"/>
                <w:color w:val="002060"/>
                <w:sz w:val="20"/>
                <w:lang w:val="en-GB"/>
              </w:rPr>
            </w:pPr>
            <w:r>
              <w:rPr>
                <w:rFonts w:ascii="Verdana" w:hAnsi="Verdana" w:cs="Arial"/>
                <w:color w:val="002060"/>
                <w:sz w:val="20"/>
                <w:lang w:val="en-GB"/>
              </w:rPr>
              <w:t>coordinator</w:t>
            </w:r>
          </w:p>
        </w:tc>
        <w:tc>
          <w:tcPr>
            <w:tcW w:w="2268" w:type="dxa"/>
            <w:shd w:val="clear" w:color="auto" w:fill="FFFFFF"/>
          </w:tcPr>
          <w:p w14:paraId="5D72C572" w14:textId="77777777" w:rsidR="00D85311" w:rsidRPr="00E02718" w:rsidRDefault="00D85311" w:rsidP="00D85311">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0703C6F8" w14:textId="77777777" w:rsidR="00D85311" w:rsidRPr="00D85311" w:rsidRDefault="00D85311" w:rsidP="00D85311">
            <w:pPr>
              <w:shd w:val="clear" w:color="auto" w:fill="FFFFFF"/>
              <w:spacing w:after="0"/>
              <w:ind w:right="-992"/>
              <w:rPr>
                <w:rFonts w:ascii="Verdana" w:hAnsi="Verdana" w:cs="Arial"/>
                <w:color w:val="002060"/>
                <w:sz w:val="20"/>
                <w:u w:val="single"/>
                <w:lang w:val="fr-BE"/>
              </w:rPr>
            </w:pPr>
            <w:r w:rsidRPr="00D85311">
              <w:rPr>
                <w:rFonts w:ascii="Verdana" w:hAnsi="Verdana" w:cs="Arial"/>
                <w:color w:val="002060"/>
                <w:sz w:val="20"/>
                <w:u w:val="single"/>
                <w:lang w:val="fr-BE"/>
              </w:rPr>
              <w:t>antk.staffmobility@</w:t>
            </w:r>
          </w:p>
          <w:p w14:paraId="36F4DDEE" w14:textId="77777777" w:rsidR="00D85311" w:rsidRPr="00D85311" w:rsidRDefault="00D85311" w:rsidP="00D85311">
            <w:pPr>
              <w:shd w:val="clear" w:color="auto" w:fill="FFFFFF"/>
              <w:spacing w:after="0"/>
              <w:ind w:right="-992"/>
              <w:rPr>
                <w:rFonts w:ascii="Verdana" w:hAnsi="Verdana" w:cs="Arial"/>
                <w:color w:val="002060"/>
                <w:sz w:val="20"/>
                <w:u w:val="single"/>
                <w:lang w:val="fr-BE"/>
              </w:rPr>
            </w:pPr>
            <w:r w:rsidRPr="00D85311">
              <w:rPr>
                <w:rFonts w:ascii="Verdana" w:hAnsi="Verdana" w:cs="Arial"/>
                <w:color w:val="002060"/>
                <w:sz w:val="20"/>
                <w:u w:val="single"/>
                <w:lang w:val="fr-BE"/>
              </w:rPr>
              <w:t>uni-nke.hu</w:t>
            </w:r>
          </w:p>
          <w:p w14:paraId="4044E791" w14:textId="6AF2B206" w:rsidR="00D85311" w:rsidRPr="00E02718" w:rsidRDefault="00D85311" w:rsidP="00D85311">
            <w:pPr>
              <w:spacing w:after="0"/>
              <w:ind w:right="-993"/>
              <w:jc w:val="left"/>
              <w:rPr>
                <w:rFonts w:ascii="Verdana" w:hAnsi="Verdana" w:cs="Arial"/>
                <w:b/>
                <w:color w:val="002060"/>
                <w:sz w:val="20"/>
                <w:lang w:val="fr-BE"/>
              </w:rPr>
            </w:pPr>
            <w:r>
              <w:rPr>
                <w:rFonts w:ascii="Verdana" w:hAnsi="Verdana" w:cs="Arial"/>
                <w:color w:val="002060"/>
                <w:sz w:val="20"/>
                <w:lang w:val="fr-BE"/>
              </w:rPr>
              <w:t>+361432900/20154</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Vgjegyzet-hivatkoz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007C4"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007C4"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Cmsor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Cmsor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Jegyzetszveg"/>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Pr="00D85311" w:rsidRDefault="008F1CA2" w:rsidP="00F550D9">
            <w:pPr>
              <w:spacing w:before="240" w:after="120"/>
              <w:ind w:left="-6" w:firstLine="6"/>
              <w:rPr>
                <w:rFonts w:ascii="Verdana" w:hAnsi="Verdana" w:cs="Calibri"/>
                <w:sz w:val="20"/>
                <w:lang w:val="en-GB"/>
              </w:rPr>
            </w:pPr>
          </w:p>
          <w:p w14:paraId="3C757C00" w14:textId="77777777" w:rsidR="008F1CA2" w:rsidRPr="00D85311" w:rsidRDefault="008F1CA2" w:rsidP="004A4118">
            <w:pPr>
              <w:spacing w:before="240" w:after="120"/>
              <w:rPr>
                <w:rFonts w:ascii="Verdana" w:hAnsi="Verdana" w:cs="Calibri"/>
                <w:sz w:val="20"/>
                <w:lang w:val="en-GB"/>
              </w:rPr>
            </w:pPr>
          </w:p>
          <w:p w14:paraId="069F98C1" w14:textId="77777777" w:rsidR="008F1CA2" w:rsidRPr="00D85311" w:rsidRDefault="008F1CA2" w:rsidP="00482A4F">
            <w:pPr>
              <w:spacing w:before="240" w:after="120"/>
              <w:ind w:left="-6" w:firstLine="6"/>
              <w:rPr>
                <w:rFonts w:ascii="Verdana" w:hAnsi="Verdana" w:cs="Calibri"/>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Pr="00D85311" w:rsidRDefault="008F1CA2" w:rsidP="004A4118">
            <w:pPr>
              <w:spacing w:before="240" w:after="120"/>
              <w:rPr>
                <w:rFonts w:ascii="Verdana" w:hAnsi="Verdana" w:cs="Calibri"/>
                <w:sz w:val="20"/>
                <w:lang w:val="en-GB"/>
              </w:rPr>
            </w:pPr>
          </w:p>
          <w:p w14:paraId="0926CC6B" w14:textId="77777777" w:rsidR="008F1CA2" w:rsidRPr="00D85311" w:rsidRDefault="008F1CA2" w:rsidP="004A4118">
            <w:pPr>
              <w:spacing w:before="240" w:after="120"/>
              <w:rPr>
                <w:rFonts w:ascii="Verdana" w:hAnsi="Verdana" w:cs="Calibri"/>
                <w:sz w:val="20"/>
                <w:lang w:val="en-GB"/>
              </w:rPr>
            </w:pPr>
          </w:p>
          <w:p w14:paraId="39F5F4FF" w14:textId="77777777" w:rsidR="008F1CA2" w:rsidRPr="00D85311" w:rsidRDefault="008F1CA2" w:rsidP="00D97FE7">
            <w:pPr>
              <w:spacing w:before="240" w:after="120"/>
              <w:ind w:left="-6" w:firstLine="6"/>
              <w:rPr>
                <w:rFonts w:ascii="Verdana" w:hAnsi="Verdana" w:cs="Calibri"/>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Pr="00D85311" w:rsidRDefault="008F1CA2" w:rsidP="004A4118">
            <w:pPr>
              <w:spacing w:before="240" w:after="120"/>
              <w:rPr>
                <w:rFonts w:ascii="Verdana" w:hAnsi="Verdana" w:cs="Calibri"/>
                <w:sz w:val="20"/>
                <w:lang w:val="en-GB"/>
              </w:rPr>
            </w:pPr>
          </w:p>
          <w:p w14:paraId="600958A2" w14:textId="77777777" w:rsidR="008F1CA2" w:rsidRPr="00D85311" w:rsidRDefault="008F1CA2" w:rsidP="004A4118">
            <w:pPr>
              <w:spacing w:before="240" w:after="120"/>
              <w:rPr>
                <w:rFonts w:ascii="Verdana" w:hAnsi="Verdana" w:cs="Calibri"/>
                <w:sz w:val="20"/>
                <w:lang w:val="en-GB"/>
              </w:rPr>
            </w:pPr>
          </w:p>
          <w:p w14:paraId="4E687B6C" w14:textId="3D84E4DC" w:rsidR="008F1CA2" w:rsidRPr="00D85311" w:rsidRDefault="008F1CA2" w:rsidP="00482A4F">
            <w:pPr>
              <w:spacing w:before="240" w:after="120"/>
              <w:ind w:left="-6" w:firstLine="6"/>
              <w:rPr>
                <w:rFonts w:ascii="Verdana" w:hAnsi="Verdana" w:cs="Calibri"/>
                <w:sz w:val="20"/>
                <w:lang w:val="en-GB"/>
              </w:rPr>
            </w:pPr>
          </w:p>
          <w:p w14:paraId="4F244556" w14:textId="77777777" w:rsidR="008F1CA2" w:rsidRPr="00D85311" w:rsidRDefault="008F1CA2" w:rsidP="00482A4F">
            <w:pPr>
              <w:spacing w:before="240" w:after="120"/>
              <w:ind w:left="-6" w:firstLine="6"/>
              <w:rPr>
                <w:rFonts w:ascii="Verdana" w:hAnsi="Verdana" w:cs="Calibri"/>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Pr="00D85311" w:rsidRDefault="008F1CA2" w:rsidP="004A4118">
            <w:pPr>
              <w:spacing w:before="240" w:after="120"/>
              <w:rPr>
                <w:rFonts w:ascii="Verdana" w:hAnsi="Verdana" w:cs="Calibri"/>
                <w:sz w:val="20"/>
                <w:lang w:val="en-GB"/>
              </w:rPr>
            </w:pPr>
          </w:p>
          <w:p w14:paraId="4DFF5994" w14:textId="77777777" w:rsidR="008F1CA2" w:rsidRPr="00D85311" w:rsidRDefault="008F1CA2" w:rsidP="00D97FE7">
            <w:pPr>
              <w:spacing w:before="240" w:after="120"/>
              <w:ind w:left="-6" w:firstLine="6"/>
              <w:rPr>
                <w:rFonts w:ascii="Verdana" w:hAnsi="Verdana" w:cs="Calibri"/>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Vgjegyzet-hivatkoz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Lbjegyzet-hivatkoz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01E9EA0D"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85311">
              <w:rPr>
                <w:rFonts w:ascii="Verdana" w:hAnsi="Verdana" w:cs="Calibri"/>
                <w:sz w:val="20"/>
                <w:lang w:val="en-GB"/>
              </w:rPr>
              <w:t xml:space="preserve"> Dr. Péter Krisztián Zachar, Vice-dean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Vgjegyzetszvege"/>
        <w:spacing w:after="12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Vgjegyzetszveg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Vgjegyzetszveg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Style w:val="Vgjegyzet-hivatkoz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85311" w:rsidRPr="002A2E71" w:rsidRDefault="00D85311" w:rsidP="00D85311">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D85311" w:rsidRPr="002A2E71" w:rsidRDefault="00D85311" w:rsidP="00D85311">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hivatkozs"/>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Vgjegyzetszvege"/>
        <w:spacing w:after="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Vgjegyzetszvege"/>
        <w:spacing w:after="100"/>
        <w:rPr>
          <w:rFonts w:ascii="Verdana" w:hAnsi="Verdana"/>
          <w:sz w:val="16"/>
          <w:szCs w:val="16"/>
          <w:lang w:val="en-GB"/>
        </w:rPr>
      </w:pPr>
      <w:r w:rsidRPr="002A2E71">
        <w:rPr>
          <w:rStyle w:val="Vgjegyzet-hivatkoz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06288" w14:textId="77777777" w:rsidR="00B007C4" w:rsidRDefault="00B007C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10C904F4" w:rsidR="009F32D0" w:rsidRDefault="009F32D0">
        <w:pPr>
          <w:pStyle w:val="llb"/>
          <w:jc w:val="center"/>
        </w:pPr>
        <w:r>
          <w:fldChar w:fldCharType="begin"/>
        </w:r>
        <w:r>
          <w:instrText xml:space="preserve"> PAGE   \* MERGEFORMAT </w:instrText>
        </w:r>
        <w:r>
          <w:fldChar w:fldCharType="separate"/>
        </w:r>
        <w:r w:rsidR="00B007C4">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llb"/>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1E102" w14:textId="77777777" w:rsidR="00B007C4" w:rsidRDefault="00B007C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D72C5C7" wp14:editId="79A3D8ED">
                    <wp:simplePos x="0" y="0"/>
                    <wp:positionH relativeFrom="column">
                      <wp:posOffset>820420</wp:posOffset>
                    </wp:positionH>
                    <wp:positionV relativeFrom="paragraph">
                      <wp:posOffset>21590</wp:posOffset>
                    </wp:positionV>
                    <wp:extent cx="318135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18301EB4"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D85311">
                                  <w:rPr>
                                    <w:rFonts w:ascii="Verdana" w:hAnsi="Verdana"/>
                                    <w:b/>
                                    <w:color w:val="003CB4"/>
                                    <w:sz w:val="16"/>
                                    <w:szCs w:val="16"/>
                                    <w:lang w:val="en-GB"/>
                                  </w:rPr>
                                  <w:t>University of Public Service</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65C7816D" w:rsidR="00AD66BB" w:rsidRPr="00B007C4" w:rsidRDefault="007967A9" w:rsidP="00B007C4">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B007C4">
                                  <w:rPr>
                                    <w:rFonts w:ascii="Verdana" w:hAnsi="Verdana"/>
                                    <w:b/>
                                    <w:i/>
                                    <w:color w:val="003CB4"/>
                                    <w:sz w:val="16"/>
                                    <w:szCs w:val="16"/>
                                    <w:lang w:val="en-GB"/>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64.6pt;margin-top:1.7pt;width:250.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q4u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4PAyTMLLGEwV2OJ5kMxiF4Jmx9uD0uYdkz2y&#10;ixwr6LxDp7s7bWw2NDu62GBClrzrXPc78ewAHKcTiA1Xrc1m4Zr5Iw3SVbJKiEei2cojQVF4N+WS&#10;eLMynMfFZbFcFuFPGzckWcvrmgkb5iiskPxZ4w4SnyRxkpaWHa8tnE1Jq8162Sm0oyDs0n2Hgpy5&#10;+c/TcEUALi8ohREJbqPUK2fJ3CMlib0UCuwFYXqbzgKSkqJ8TumOC/bvlNCY4zSO4klMv+UWuO81&#10;N5r13MDo6Hif4+TkRDMrwZWoXWsN5d20PiuFTf+pFNDuY6OdYK1GJ7Wa/XoPKFbFa1k/gnSVBGWB&#10;CGHewaKV6jtGI8yOHOtvW6oYRt17AfJPQ0LssHEbEs8j2Khzy/rcQkUFUDk2GE3LpZkG1HZQfNNC&#10;pOnBCXkDT6bhTs1PWR0eGswHR+owy+wAOt87r6eJu/gFAAD//wMAUEsDBBQABgAIAAAAIQBsHMmu&#10;3AAAAAgBAAAPAAAAZHJzL2Rvd25yZXYueG1sTI/BTsMwEETvSPyDtZW4UbtJqUiIU6FWXEEUqNSb&#10;G2+TiHgdxW4T/p7lRI9PM5p9W6wn14kLDqH1pGExVyCQKm9bqjV8frzcP4II0ZA1nSfU8IMB1uXt&#10;TWFy60d6x8su1oJHKORGQxNjn0sZqgadCXPfI3F28oMzkXGopR3MyOOuk4lSK+lMS3yhMT1uGqy+&#10;d2en4ev1dNgv1Vu9dQ/96CclyWVS67vZ9PwEIuIU/8vwp8/qULLT0Z/JBtExJ1nCVQ3pEgTnq1Qx&#10;HzVkaQqyLOT1A+UvAAAA//8DAFBLAQItABQABgAIAAAAIQC2gziS/gAAAOEBAAATAAAAAAAAAAAA&#10;AAAAAAAAAABbQ29udGVudF9UeXBlc10ueG1sUEsBAi0AFAAGAAgAAAAhADj9If/WAAAAlAEAAAsA&#10;AAAAAAAAAAAAAAAALwEAAF9yZWxzLy5yZWxzUEsBAi0AFAAGAAgAAAAhAHuqri6zAgAAuQUAAA4A&#10;AAAAAAAAAAAAAAAALgIAAGRycy9lMm9Eb2MueG1sUEsBAi0AFAAGAAgAAAAhAGwcya7cAAAACAEA&#10;AA8AAAAAAAAAAAAAAAAADQUAAGRycy9kb3ducmV2LnhtbFBLBQYAAAAABAAEAPMAAAAWBgAAAAA=&#10;" filled="f" stroked="f">
                    <v:textbox>
                      <w:txbxContent>
                        <w:p w14:paraId="5D72C5D1" w14:textId="18301EB4"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r w:rsidR="00D85311">
                            <w:rPr>
                              <w:rFonts w:ascii="Verdana" w:hAnsi="Verdana"/>
                              <w:b/>
                              <w:color w:val="003CB4"/>
                              <w:sz w:val="16"/>
                              <w:szCs w:val="16"/>
                              <w:lang w:val="en-GB"/>
                            </w:rPr>
                            <w:t>University of Public Service</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65C7816D" w:rsidR="00AD66BB" w:rsidRPr="00B007C4" w:rsidRDefault="007967A9" w:rsidP="00B007C4">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B007C4">
                            <w:rPr>
                              <w:rFonts w:ascii="Verdana" w:hAnsi="Verdana"/>
                              <w:b/>
                              <w:i/>
                              <w:color w:val="003CB4"/>
                              <w:sz w:val="16"/>
                              <w:szCs w:val="16"/>
                              <w:lang w:val="en-GB"/>
                            </w:rPr>
                            <w:t>:</w:t>
                          </w:r>
                          <w:bookmarkStart w:id="1" w:name="_GoBack"/>
                          <w:bookmarkEnd w:id="1"/>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lfej"/>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562C"/>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07C4"/>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5311"/>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link w:val="VgjegyzetszvegeChar"/>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VgjegyzetszvegeChar">
    <w:name w:val="Végjegyzet szövege Char"/>
    <w:basedOn w:val="Bekezdsalapbettpusa"/>
    <w:link w:val="Vgjegyzetszveg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02964023">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cfd06d9f-862c-4359-9a69-c66ff689f26a"/>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70FD1173-D546-4BCD-A07A-4D19AF4F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378</Words>
  <Characters>2609</Characters>
  <Application>Microsoft Office Word</Application>
  <DocSecurity>0</DocSecurity>
  <PresentationFormat>Microsoft Word 11.0</PresentationFormat>
  <Lines>21</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2982</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Pálmai Orsolya</cp:lastModifiedBy>
  <cp:revision>5</cp:revision>
  <cp:lastPrinted>2013-11-06T08:46:00Z</cp:lastPrinted>
  <dcterms:created xsi:type="dcterms:W3CDTF">2021-08-25T08:29:00Z</dcterms:created>
  <dcterms:modified xsi:type="dcterms:W3CDTF">2022-09-15T14:21:00Z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