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7652" w14:textId="3BEBE91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31714D" w:rsidRPr="00965A90">
        <w:rPr>
          <w:rFonts w:ascii="Verdana" w:hAnsi="Verdana"/>
          <w:b/>
          <w:sz w:val="20"/>
          <w:szCs w:val="20"/>
        </w:rPr>
        <w:t xml:space="preserve">rendszeres szociális ösztöndíj </w:t>
      </w:r>
      <w:r w:rsidRPr="00EE3252">
        <w:rPr>
          <w:rFonts w:ascii="Verdana" w:eastAsia="Calibri" w:hAnsi="Verdana" w:cs="Times New Roman"/>
          <w:b/>
          <w:sz w:val="20"/>
          <w:szCs w:val="20"/>
        </w:rPr>
        <w:t>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22C5290A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31714D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3CD8F84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31714D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709C454B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126F8C21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4C7013A2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47F928A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002FC7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136A5BF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31714D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6A2A7A4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02FC7">
        <w:rPr>
          <w:rFonts w:ascii="Verdana" w:eastAsia="Calibri" w:hAnsi="Verdana" w:cs="Times New Roman"/>
          <w:sz w:val="20"/>
          <w:szCs w:val="20"/>
        </w:rPr>
        <w:t>5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03124F92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31714D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31714D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231D97C0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</w:t>
      </w:r>
      <w:r w:rsidR="00CB11D1">
        <w:rPr>
          <w:rFonts w:ascii="Verdana" w:hAnsi="Verdana"/>
          <w:sz w:val="20"/>
          <w:szCs w:val="20"/>
        </w:rPr>
        <w:t>2025/2026. tanév</w:t>
      </w:r>
      <w:r w:rsidR="0031714D">
        <w:rPr>
          <w:rFonts w:ascii="Verdana" w:hAnsi="Verdana"/>
          <w:sz w:val="20"/>
          <w:szCs w:val="20"/>
        </w:rPr>
        <w:t xml:space="preserve"> I. félévé</w:t>
      </w:r>
      <w:r w:rsidR="00CB11D1">
        <w:rPr>
          <w:rFonts w:ascii="Verdana" w:hAnsi="Verdana"/>
          <w:sz w:val="20"/>
          <w:szCs w:val="20"/>
        </w:rPr>
        <w:t xml:space="preserve">re </w:t>
      </w:r>
      <w:r w:rsidR="00002FC7">
        <w:rPr>
          <w:rFonts w:ascii="Verdana" w:hAnsi="Verdana"/>
          <w:sz w:val="20"/>
          <w:szCs w:val="20"/>
        </w:rPr>
        <w:t xml:space="preserve">vonatkozóan </w:t>
      </w:r>
      <w:r w:rsidR="00CB11D1">
        <w:rPr>
          <w:rFonts w:ascii="Verdana" w:hAnsi="Verdana"/>
          <w:sz w:val="20"/>
          <w:szCs w:val="20"/>
        </w:rPr>
        <w:t xml:space="preserve">kiírt </w:t>
      </w:r>
      <w:r w:rsidR="0031714D" w:rsidRPr="0031714D">
        <w:rPr>
          <w:rFonts w:ascii="Verdana" w:hAnsi="Verdana"/>
          <w:sz w:val="20"/>
          <w:szCs w:val="20"/>
        </w:rPr>
        <w:t xml:space="preserve">rendszeres szociális ösztöndíj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BC33" w14:textId="77777777" w:rsidR="00EA2627" w:rsidRDefault="00EA2627" w:rsidP="00EE3252">
      <w:pPr>
        <w:spacing w:after="0" w:line="240" w:lineRule="auto"/>
      </w:pPr>
      <w:r>
        <w:separator/>
      </w:r>
    </w:p>
  </w:endnote>
  <w:endnote w:type="continuationSeparator" w:id="0">
    <w:p w14:paraId="6E71DF15" w14:textId="77777777" w:rsidR="00EA2627" w:rsidRDefault="00EA2627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31FF" w14:textId="77777777" w:rsidR="00EA2627" w:rsidRDefault="00EA2627" w:rsidP="00EE3252">
      <w:pPr>
        <w:spacing w:after="0" w:line="240" w:lineRule="auto"/>
      </w:pPr>
      <w:r>
        <w:separator/>
      </w:r>
    </w:p>
  </w:footnote>
  <w:footnote w:type="continuationSeparator" w:id="0">
    <w:p w14:paraId="79F16626" w14:textId="77777777" w:rsidR="00EA2627" w:rsidRDefault="00EA2627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02FC7"/>
    <w:rsid w:val="00061B3E"/>
    <w:rsid w:val="0007182E"/>
    <w:rsid w:val="00086B7F"/>
    <w:rsid w:val="000875FF"/>
    <w:rsid w:val="00155323"/>
    <w:rsid w:val="00160141"/>
    <w:rsid w:val="0019502C"/>
    <w:rsid w:val="001B3693"/>
    <w:rsid w:val="002A6A38"/>
    <w:rsid w:val="002C6EAC"/>
    <w:rsid w:val="0031714D"/>
    <w:rsid w:val="003F0A10"/>
    <w:rsid w:val="00496C73"/>
    <w:rsid w:val="00577FE9"/>
    <w:rsid w:val="005E5253"/>
    <w:rsid w:val="00626887"/>
    <w:rsid w:val="006B7A13"/>
    <w:rsid w:val="00732305"/>
    <w:rsid w:val="008109A8"/>
    <w:rsid w:val="0083465C"/>
    <w:rsid w:val="00835E84"/>
    <w:rsid w:val="00922553"/>
    <w:rsid w:val="0095684B"/>
    <w:rsid w:val="00AC021C"/>
    <w:rsid w:val="00B27031"/>
    <w:rsid w:val="00B46933"/>
    <w:rsid w:val="00C6188B"/>
    <w:rsid w:val="00CB11D1"/>
    <w:rsid w:val="00CD3729"/>
    <w:rsid w:val="00D70E0C"/>
    <w:rsid w:val="00DD39D7"/>
    <w:rsid w:val="00E27F66"/>
    <w:rsid w:val="00E75D71"/>
    <w:rsid w:val="00EA2627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16</cp:revision>
  <dcterms:created xsi:type="dcterms:W3CDTF">2022-12-20T11:23:00Z</dcterms:created>
  <dcterms:modified xsi:type="dcterms:W3CDTF">2025-08-25T09:31:00Z</dcterms:modified>
</cp:coreProperties>
</file>